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DCE" w:rsidRPr="00F90DCE" w:rsidRDefault="00F90DCE" w:rsidP="00F90DCE">
      <w:pPr>
        <w:jc w:val="center"/>
        <w:rPr>
          <w:rFonts w:ascii="Maiandra GD" w:hAnsi="Maiandra GD"/>
          <w:b/>
          <w:color w:val="212529"/>
          <w:sz w:val="18"/>
          <w:szCs w:val="18"/>
          <w:shd w:val="clear" w:color="auto" w:fill="FFFFFF"/>
        </w:rPr>
      </w:pPr>
      <w:r w:rsidRPr="00F90DCE">
        <w:rPr>
          <w:rFonts w:ascii="Maiandra GD" w:hAnsi="Maiandra GD"/>
          <w:b/>
          <w:color w:val="212529"/>
          <w:sz w:val="18"/>
          <w:szCs w:val="18"/>
          <w:shd w:val="clear" w:color="auto" w:fill="FFFFFF"/>
        </w:rPr>
        <w:t>2024</w:t>
      </w:r>
      <w:r w:rsidRPr="00F90DCE">
        <w:rPr>
          <w:rFonts w:ascii="Maiandra GD" w:hAnsi="Maiandra GD"/>
          <w:b/>
          <w:color w:val="212529"/>
          <w:sz w:val="18"/>
          <w:szCs w:val="18"/>
          <w:shd w:val="clear" w:color="auto" w:fill="FFFFFF"/>
        </w:rPr>
        <w:t xml:space="preserve"> OKU-YORUM MART-HAZİRAN PROJESİ</w:t>
      </w:r>
      <w:r w:rsidRPr="00F90DCE">
        <w:rPr>
          <w:rFonts w:ascii="Maiandra GD" w:hAnsi="Maiandra GD"/>
          <w:b/>
          <w:color w:val="212529"/>
          <w:sz w:val="18"/>
          <w:szCs w:val="18"/>
          <w:shd w:val="clear" w:color="auto" w:fill="FFFFFF"/>
        </w:rPr>
        <w:t xml:space="preserve"> ÇALIŞMALARI BAŞLADI</w:t>
      </w:r>
    </w:p>
    <w:p w:rsidR="00F90DCE" w:rsidRPr="00F90DCE" w:rsidRDefault="00F90DCE" w:rsidP="00F90DCE">
      <w:pPr>
        <w:ind w:left="708" w:firstLine="708"/>
        <w:jc w:val="both"/>
        <w:rPr>
          <w:rFonts w:ascii="Maiandra GD" w:hAnsi="Maiandra GD"/>
          <w:color w:val="212529"/>
          <w:sz w:val="18"/>
          <w:szCs w:val="18"/>
          <w:shd w:val="clear" w:color="auto" w:fill="FFFFFF"/>
        </w:rPr>
      </w:pPr>
      <w:proofErr w:type="gramStart"/>
      <w:r w:rsidRPr="00F90DCE">
        <w:rPr>
          <w:rFonts w:ascii="Maiandra GD" w:hAnsi="Maiandra GD"/>
          <w:color w:val="212529"/>
          <w:sz w:val="18"/>
          <w:szCs w:val="18"/>
          <w:shd w:val="clear" w:color="auto" w:fill="FFFFFF"/>
        </w:rPr>
        <w:t xml:space="preserve">Öğrencilerimizin okuyan, düşünen, yorumlayan, eleştiren, medeniyetimizin kültürel mirasını değerlendirebilen, zenginleştiren ve yaygınlaştıran; okumayı bir yaşam biçimi hâline getiren, arkadaşlarıyla kültürel zeminde yeni bağlar kuran bireyler olarak yetişmelerini sağlamak ve onların bilimsel, sosyal, kültürel, sanatsal, edebi ve meslekî gelişimlerine çok yönlü katkıda bulunmak amacıyla Bolu Kız Anadolu İmam Hatip Lisesi olarak dört okuma takımı oluşturulmuştur. </w:t>
      </w:r>
      <w:proofErr w:type="gramEnd"/>
    </w:p>
    <w:p w:rsidR="00F90DCE" w:rsidRPr="00F90DCE" w:rsidRDefault="00F90DCE" w:rsidP="00F90DCE">
      <w:pPr>
        <w:ind w:left="708" w:firstLine="708"/>
        <w:jc w:val="both"/>
        <w:rPr>
          <w:rFonts w:ascii="Maiandra GD" w:hAnsi="Maiandra GD"/>
          <w:color w:val="212529"/>
          <w:sz w:val="18"/>
          <w:szCs w:val="18"/>
          <w:shd w:val="clear" w:color="auto" w:fill="FFFFFF"/>
        </w:rPr>
      </w:pPr>
      <w:r w:rsidRPr="00F90DCE">
        <w:rPr>
          <w:rFonts w:ascii="Maiandra GD" w:hAnsi="Maiandra GD"/>
          <w:noProof/>
          <w:color w:val="212529"/>
          <w:sz w:val="18"/>
          <w:szCs w:val="18"/>
          <w:shd w:val="clear" w:color="auto" w:fill="FFFFFF"/>
          <w:lang w:eastAsia="tr-TR"/>
        </w:rPr>
        <w:drawing>
          <wp:anchor distT="0" distB="0" distL="114300" distR="114300" simplePos="0" relativeHeight="251659264" behindDoc="1" locked="0" layoutInCell="1" allowOverlap="1" wp14:anchorId="615E6F33" wp14:editId="7EDCE226">
            <wp:simplePos x="0" y="0"/>
            <wp:positionH relativeFrom="margin">
              <wp:posOffset>1209040</wp:posOffset>
            </wp:positionH>
            <wp:positionV relativeFrom="paragraph">
              <wp:posOffset>446405</wp:posOffset>
            </wp:positionV>
            <wp:extent cx="5210175" cy="1800225"/>
            <wp:effectExtent l="0" t="0" r="9525" b="9525"/>
            <wp:wrapTight wrapText="bothSides">
              <wp:wrapPolygon edited="0">
                <wp:start x="0" y="0"/>
                <wp:lineTo x="0" y="21486"/>
                <wp:lineTo x="21561" y="21486"/>
                <wp:lineTo x="21561"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a:extLst>
                        <a:ext uri="{28A0092B-C50C-407E-A947-70E740481C1C}">
                          <a14:useLocalDpi xmlns:a14="http://schemas.microsoft.com/office/drawing/2010/main" val="0"/>
                        </a:ext>
                      </a:extLst>
                    </a:blip>
                    <a:srcRect l="3608" t="15163" r="2405" b="7377"/>
                    <a:stretch/>
                  </pic:blipFill>
                  <pic:spPr bwMode="auto">
                    <a:xfrm>
                      <a:off x="0" y="0"/>
                      <a:ext cx="5210175" cy="1800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0DCE">
        <w:rPr>
          <w:rFonts w:ascii="Maiandra GD" w:hAnsi="Maiandra GD"/>
          <w:color w:val="212529"/>
          <w:sz w:val="18"/>
          <w:szCs w:val="18"/>
          <w:shd w:val="clear" w:color="auto" w:fill="FFFFFF"/>
        </w:rPr>
        <w:t xml:space="preserve">Din İşleri Genel Müdürlüğünün uhdesinde yürütülen "Oku-Yorum" Okuma Kültürünün Geliştirilmesi Projesi'nde okulumuz tarafından proje ekibi kurularak gönüllü öğrenciler ile kitap okuma takımları şube proje öğretmenlerince oluşturulmuştur.  </w:t>
      </w:r>
    </w:p>
    <w:p w:rsidR="00F90DCE" w:rsidRPr="00F90DCE" w:rsidRDefault="00F90DCE" w:rsidP="00F90DCE">
      <w:pPr>
        <w:ind w:left="708" w:firstLine="708"/>
        <w:jc w:val="both"/>
        <w:rPr>
          <w:rFonts w:ascii="Maiandra GD" w:hAnsi="Maiandra GD"/>
          <w:color w:val="212529"/>
          <w:sz w:val="18"/>
          <w:szCs w:val="18"/>
          <w:shd w:val="clear" w:color="auto" w:fill="FFFFFF"/>
        </w:rPr>
      </w:pPr>
      <w:r w:rsidRPr="00F90DCE">
        <w:rPr>
          <w:rFonts w:ascii="Maiandra GD" w:hAnsi="Maiandra GD"/>
          <w:color w:val="212529"/>
          <w:sz w:val="18"/>
          <w:szCs w:val="18"/>
          <w:shd w:val="clear" w:color="auto" w:fill="FFFFFF"/>
        </w:rPr>
        <w:t>Ayda bir kitap okunacak şekilde öğrencilerin seviyesine uygun kitaplar tespit edilerek takım liderlerinin öncülüğünde kitap okuma faaliyetleri yürütülecektir.</w:t>
      </w:r>
    </w:p>
    <w:p w:rsidR="00F90DCE" w:rsidRPr="00F90DCE" w:rsidRDefault="00F90DCE" w:rsidP="00F90DCE">
      <w:pPr>
        <w:ind w:left="708" w:firstLine="708"/>
        <w:jc w:val="both"/>
        <w:rPr>
          <w:rFonts w:ascii="Maiandra GD" w:hAnsi="Maiandra GD"/>
          <w:sz w:val="18"/>
          <w:szCs w:val="18"/>
        </w:rPr>
      </w:pPr>
      <w:r w:rsidRPr="00F90DCE">
        <w:rPr>
          <w:noProof/>
          <w:sz w:val="18"/>
          <w:szCs w:val="18"/>
          <w:lang w:eastAsia="tr-TR"/>
        </w:rPr>
        <w:drawing>
          <wp:anchor distT="0" distB="0" distL="114300" distR="114300" simplePos="0" relativeHeight="251658240" behindDoc="1" locked="0" layoutInCell="1" allowOverlap="1" wp14:anchorId="0DEA19F3" wp14:editId="68F23DD7">
            <wp:simplePos x="0" y="0"/>
            <wp:positionH relativeFrom="margin">
              <wp:posOffset>1571625</wp:posOffset>
            </wp:positionH>
            <wp:positionV relativeFrom="paragraph">
              <wp:posOffset>2088515</wp:posOffset>
            </wp:positionV>
            <wp:extent cx="4371975" cy="5786755"/>
            <wp:effectExtent l="0" t="0" r="9525" b="4445"/>
            <wp:wrapTight wrapText="bothSides">
              <wp:wrapPolygon edited="0">
                <wp:start x="0" y="0"/>
                <wp:lineTo x="0" y="21545"/>
                <wp:lineTo x="21553" y="21545"/>
                <wp:lineTo x="21553"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1975" cy="5786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0DCE">
        <w:rPr>
          <w:rFonts w:ascii="Maiandra GD" w:hAnsi="Maiandra GD"/>
          <w:sz w:val="18"/>
          <w:szCs w:val="18"/>
        </w:rPr>
        <w:t xml:space="preserve">İmkanlar dahilinde faaliyete katılan öğrenciler kitapları duvar gazetesi, sınıf sunumları, fotoğraflar, canlandırmalar, </w:t>
      </w:r>
      <w:proofErr w:type="gramStart"/>
      <w:r w:rsidRPr="00F90DCE">
        <w:rPr>
          <w:rFonts w:ascii="Maiandra GD" w:hAnsi="Maiandra GD"/>
          <w:sz w:val="18"/>
          <w:szCs w:val="18"/>
        </w:rPr>
        <w:t>vb.  şeklinde</w:t>
      </w:r>
      <w:proofErr w:type="gramEnd"/>
      <w:r w:rsidRPr="00F90DCE">
        <w:rPr>
          <w:rFonts w:ascii="Maiandra GD" w:hAnsi="Maiandra GD"/>
          <w:sz w:val="18"/>
          <w:szCs w:val="18"/>
        </w:rPr>
        <w:t xml:space="preserve"> çalışmalarını tamamlayacaklardır.</w:t>
      </w:r>
    </w:p>
    <w:p w:rsidR="000E442F" w:rsidRPr="00F90DCE" w:rsidRDefault="000E442F">
      <w:pPr>
        <w:rPr>
          <w:sz w:val="18"/>
          <w:szCs w:val="18"/>
        </w:rPr>
      </w:pPr>
      <w:bookmarkStart w:id="0" w:name="_GoBack"/>
      <w:bookmarkEnd w:id="0"/>
    </w:p>
    <w:sectPr w:rsidR="000E442F" w:rsidRPr="00F90DCE" w:rsidSect="00F90D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DCE"/>
    <w:rsid w:val="000E442F"/>
    <w:rsid w:val="00F90DC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C14FD-0A43-4320-B29F-422C2573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D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90DCE"/>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163</Words>
  <Characters>930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2024-03-06T11:29:00Z</dcterms:created>
  <dcterms:modified xsi:type="dcterms:W3CDTF">2024-03-06T11:37:00Z</dcterms:modified>
</cp:coreProperties>
</file>